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1F5A35" w:rsidRPr="009D3F19" w:rsidTr="00A06320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0620" w:type="dxa"/>
          </w:tcPr>
          <w:p w:rsidR="001F5A35" w:rsidRDefault="001F5A35" w:rsidP="00A06320">
            <w:pPr>
              <w:pStyle w:val="Heading3"/>
            </w:pPr>
            <w:r>
              <w:t>Qualifications of the Presidency</w:t>
            </w:r>
          </w:p>
          <w:p w:rsidR="001F5A35" w:rsidRDefault="001F5A35" w:rsidP="00A06320">
            <w:pPr>
              <w:rPr>
                <w:b/>
                <w:bCs/>
                <w:sz w:val="20"/>
                <w:u w:val="single"/>
              </w:rPr>
            </w:pPr>
          </w:p>
          <w:p w:rsidR="001F5A35" w:rsidRPr="009D3F19" w:rsidRDefault="001F5A35" w:rsidP="00A06320">
            <w:pPr>
              <w:rPr>
                <w:b/>
                <w:bCs/>
                <w:color w:val="0000FF"/>
                <w:sz w:val="36"/>
              </w:rPr>
            </w:pPr>
            <w:r>
              <w:rPr>
                <w:b/>
                <w:bCs/>
                <w:sz w:val="36"/>
              </w:rPr>
              <w:t xml:space="preserve">1)  Age – </w:t>
            </w:r>
            <w:r>
              <w:rPr>
                <w:b/>
                <w:bCs/>
                <w:color w:val="0000FF"/>
                <w:sz w:val="36"/>
              </w:rPr>
              <w:t>35 years old when taking office.</w:t>
            </w:r>
          </w:p>
          <w:p w:rsidR="001F5A35" w:rsidRDefault="001F5A35" w:rsidP="00A06320">
            <w:pPr>
              <w:rPr>
                <w:b/>
                <w:bCs/>
                <w:sz w:val="20"/>
              </w:rPr>
            </w:pPr>
          </w:p>
          <w:p w:rsidR="001F5A35" w:rsidRPr="009D3F19" w:rsidRDefault="001F5A35" w:rsidP="00A06320">
            <w:pPr>
              <w:rPr>
                <w:b/>
                <w:bCs/>
                <w:color w:val="0000FF"/>
                <w:sz w:val="36"/>
              </w:rPr>
            </w:pPr>
            <w:r>
              <w:rPr>
                <w:b/>
                <w:bCs/>
                <w:sz w:val="36"/>
              </w:rPr>
              <w:t xml:space="preserve">2)  Citizenship – </w:t>
            </w:r>
            <w:r>
              <w:rPr>
                <w:b/>
                <w:bCs/>
                <w:color w:val="0000FF"/>
                <w:sz w:val="36"/>
              </w:rPr>
              <w:t>“Natural born” citizen of the United States.</w:t>
            </w:r>
          </w:p>
          <w:p w:rsidR="001F5A35" w:rsidRDefault="001F5A35" w:rsidP="00A06320">
            <w:pPr>
              <w:rPr>
                <w:b/>
                <w:bCs/>
                <w:sz w:val="20"/>
              </w:rPr>
            </w:pPr>
          </w:p>
          <w:p w:rsidR="001F5A35" w:rsidRPr="009D3F19" w:rsidRDefault="001F5A35" w:rsidP="00A06320">
            <w:pPr>
              <w:rPr>
                <w:b/>
                <w:bCs/>
                <w:color w:val="0000FF"/>
                <w:sz w:val="36"/>
              </w:rPr>
            </w:pPr>
            <w:r>
              <w:rPr>
                <w:b/>
                <w:bCs/>
                <w:sz w:val="36"/>
              </w:rPr>
              <w:t xml:space="preserve">3)  Residency – </w:t>
            </w:r>
            <w:r>
              <w:rPr>
                <w:b/>
                <w:bCs/>
                <w:color w:val="0000FF"/>
                <w:sz w:val="36"/>
              </w:rPr>
              <w:t>Must live in U.S. for at least 14 years of their life.</w:t>
            </w:r>
          </w:p>
        </w:tc>
      </w:tr>
      <w:tr w:rsidR="001F5A35" w:rsidRPr="00FA08C8" w:rsidTr="00A06320">
        <w:tblPrEx>
          <w:tblCellMar>
            <w:top w:w="0" w:type="dxa"/>
            <w:bottom w:w="0" w:type="dxa"/>
          </w:tblCellMar>
        </w:tblPrEx>
        <w:trPr>
          <w:trHeight w:val="4688"/>
        </w:trPr>
        <w:tc>
          <w:tcPr>
            <w:tcW w:w="10620" w:type="dxa"/>
          </w:tcPr>
          <w:p w:rsidR="001F5A35" w:rsidRDefault="001F5A35" w:rsidP="00A06320">
            <w:pPr>
              <w:pStyle w:val="Heading3"/>
              <w:rPr>
                <w:u w:val="none"/>
              </w:rPr>
            </w:pPr>
            <w:r>
              <w:t>President’s Term</w:t>
            </w:r>
          </w:p>
          <w:p w:rsidR="001F5A35" w:rsidRDefault="001F5A35" w:rsidP="00A06320">
            <w:pPr>
              <w:rPr>
                <w:sz w:val="20"/>
              </w:rPr>
            </w:pPr>
          </w:p>
          <w:p w:rsidR="001F5A35" w:rsidRDefault="001F5A35" w:rsidP="00A06320">
            <w:pPr>
              <w:pStyle w:val="Heading2"/>
              <w:rPr>
                <w:color w:val="0000FF"/>
              </w:rPr>
            </w:pPr>
            <w:r>
              <w:t xml:space="preserve">1)  No-third-term tradition – </w:t>
            </w:r>
            <w:r>
              <w:rPr>
                <w:color w:val="0000FF"/>
              </w:rPr>
              <w:t xml:space="preserve">Although it was not required by the Constitution, George Washington set an important precedent when he </w:t>
            </w:r>
            <w:r w:rsidRPr="00DB603A">
              <w:rPr>
                <w:color w:val="0000FF"/>
                <w:u w:val="single"/>
              </w:rPr>
              <w:t>chose</w:t>
            </w:r>
            <w:r>
              <w:rPr>
                <w:color w:val="0000FF"/>
              </w:rPr>
              <w:t xml:space="preserve"> to step down after serving two terms.  Over the next century and a half, although a couple (like Grant and Cleveland) tried, no president successfully got elected to a third term.</w:t>
            </w:r>
          </w:p>
          <w:p w:rsidR="001F5A35" w:rsidRPr="00DB603A" w:rsidRDefault="001F5A35" w:rsidP="00A06320"/>
          <w:p w:rsidR="001F5A35" w:rsidRDefault="001F5A35" w:rsidP="00A06320">
            <w:pPr>
              <w:rPr>
                <w:b/>
                <w:bCs/>
                <w:color w:val="0000FF"/>
                <w:sz w:val="36"/>
              </w:rPr>
            </w:pPr>
            <w:r>
              <w:rPr>
                <w:b/>
                <w:bCs/>
                <w:sz w:val="36"/>
              </w:rPr>
              <w:t xml:space="preserve">2)  FDR – </w:t>
            </w:r>
            <w:r>
              <w:rPr>
                <w:b/>
                <w:bCs/>
                <w:color w:val="0000FF"/>
                <w:sz w:val="36"/>
              </w:rPr>
              <w:t>After being elected in 1932 and re-elected in 1936, he broke the no-third-term tradition when he was elected to a third term in 1940 and a fourth term in 1944.  He died in 1945 only a few months into his fourth term, leaving many people questioning whether or not we really want a popular person serving essentially as “president-for-life” only to die while in office.</w:t>
            </w:r>
          </w:p>
          <w:p w:rsidR="001F5A35" w:rsidRPr="009D3F19" w:rsidRDefault="001F5A35" w:rsidP="00A06320">
            <w:pPr>
              <w:rPr>
                <w:b/>
                <w:bCs/>
                <w:color w:val="0000FF"/>
                <w:sz w:val="36"/>
              </w:rPr>
            </w:pPr>
          </w:p>
          <w:p w:rsidR="001F5A35" w:rsidRPr="00FA08C8" w:rsidRDefault="001F5A35" w:rsidP="00A06320">
            <w:pPr>
              <w:rPr>
                <w:b/>
                <w:bCs/>
                <w:color w:val="0000FF"/>
                <w:sz w:val="36"/>
              </w:rPr>
            </w:pPr>
            <w:r>
              <w:rPr>
                <w:b/>
                <w:bCs/>
                <w:sz w:val="36"/>
              </w:rPr>
              <w:t>3)  22</w:t>
            </w:r>
            <w:r>
              <w:rPr>
                <w:b/>
                <w:bCs/>
                <w:sz w:val="36"/>
                <w:vertAlign w:val="superscript"/>
              </w:rPr>
              <w:t>nd</w:t>
            </w:r>
            <w:r>
              <w:rPr>
                <w:b/>
                <w:bCs/>
                <w:sz w:val="36"/>
              </w:rPr>
              <w:t xml:space="preserve"> Amendment (1951) – </w:t>
            </w:r>
            <w:r>
              <w:rPr>
                <w:b/>
                <w:bCs/>
                <w:color w:val="0000FF"/>
                <w:sz w:val="36"/>
              </w:rPr>
              <w:t>No person may be elected president more than twice.  Furthermore, if a president for some reason leaves office in the middle of a term, the person who replaces him/her may only serve as president for a maximum of 10 years.</w:t>
            </w:r>
          </w:p>
        </w:tc>
      </w:tr>
      <w:tr w:rsidR="001F5A35" w:rsidRPr="00395BCA" w:rsidTr="00A06320">
        <w:tblPrEx>
          <w:tblCellMar>
            <w:top w:w="0" w:type="dxa"/>
            <w:bottom w:w="0" w:type="dxa"/>
          </w:tblCellMar>
        </w:tblPrEx>
        <w:trPr>
          <w:trHeight w:val="5003"/>
        </w:trPr>
        <w:tc>
          <w:tcPr>
            <w:tcW w:w="10620" w:type="dxa"/>
          </w:tcPr>
          <w:p w:rsidR="001F5A35" w:rsidRDefault="001F5A35" w:rsidP="00A06320">
            <w:pPr>
              <w:rPr>
                <w:b/>
                <w:bCs/>
                <w:sz w:val="36"/>
                <w:u w:val="single"/>
              </w:rPr>
            </w:pPr>
          </w:p>
          <w:p w:rsidR="001F5A35" w:rsidRDefault="001F5A35" w:rsidP="00A06320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u w:val="single"/>
              </w:rPr>
              <w:t>Presidential Succession</w:t>
            </w:r>
          </w:p>
          <w:p w:rsidR="001F5A35" w:rsidRDefault="001F5A35" w:rsidP="00A06320">
            <w:pPr>
              <w:rPr>
                <w:b/>
                <w:bCs/>
                <w:sz w:val="20"/>
              </w:rPr>
            </w:pPr>
          </w:p>
          <w:p w:rsidR="001F5A35" w:rsidRPr="00B43AE9" w:rsidRDefault="001F5A35" w:rsidP="00A06320">
            <w:pPr>
              <w:rPr>
                <w:b/>
                <w:bCs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>1)  25</w:t>
            </w:r>
            <w:r w:rsidRPr="00B43AE9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B43AE9">
              <w:rPr>
                <w:b/>
                <w:bCs/>
                <w:sz w:val="32"/>
                <w:szCs w:val="32"/>
              </w:rPr>
              <w:t xml:space="preserve"> Amendment (1967) –</w:t>
            </w:r>
          </w:p>
          <w:p w:rsidR="001F5A35" w:rsidRPr="00B43AE9" w:rsidRDefault="001F5A35" w:rsidP="00A06320">
            <w:pPr>
              <w:rPr>
                <w:b/>
                <w:bCs/>
                <w:sz w:val="16"/>
                <w:szCs w:val="16"/>
              </w:rPr>
            </w:pPr>
          </w:p>
          <w:p w:rsidR="001F5A35" w:rsidRPr="00B43AE9" w:rsidRDefault="001F5A35" w:rsidP="001F5A35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>What happens if the presidency becomes vacant in the middle of a term?</w:t>
            </w:r>
          </w:p>
          <w:p w:rsidR="001F5A35" w:rsidRPr="00B43AE9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         The original Constitution </w:t>
            </w:r>
            <w:r>
              <w:rPr>
                <w:b/>
                <w:bCs/>
                <w:color w:val="0000FF"/>
                <w:sz w:val="32"/>
                <w:szCs w:val="32"/>
              </w:rPr>
              <w:t>only said if the president left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offic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e in the middle of a term,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the powers of the presidency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would “devolve” to the VP.  It did not clearly state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the VP in this case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would </w:t>
            </w:r>
            <w:r w:rsidRPr="00395BCA">
              <w:rPr>
                <w:b/>
                <w:bCs/>
                <w:color w:val="0000FF"/>
                <w:sz w:val="32"/>
                <w:szCs w:val="32"/>
                <w:u w:val="single"/>
              </w:rPr>
              <w:t>be</w:t>
            </w:r>
            <w:r>
              <w:rPr>
                <w:b/>
                <w:bCs/>
                <w:color w:val="0000FF"/>
                <w:sz w:val="32"/>
                <w:szCs w:val="32"/>
                <w:u w:val="single"/>
              </w:rPr>
              <w:t>come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president and would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therefore </w:t>
            </w:r>
            <w:r w:rsidRPr="00395BCA">
              <w:rPr>
                <w:b/>
                <w:bCs/>
                <w:color w:val="0000FF"/>
                <w:sz w:val="32"/>
                <w:szCs w:val="32"/>
                <w:u w:val="single"/>
              </w:rPr>
              <w:t>no longer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be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t</w:t>
            </w:r>
            <w:r>
              <w:rPr>
                <w:b/>
                <w:bCs/>
                <w:color w:val="0000FF"/>
                <w:sz w:val="32"/>
                <w:szCs w:val="32"/>
              </w:rPr>
              <w:t>he VP.  Because this language was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ambiguous,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Congress, after the assassination of JFK, passed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the 25</w:t>
            </w:r>
            <w:r w:rsidRPr="00B43AE9">
              <w:rPr>
                <w:b/>
                <w:bCs/>
                <w:color w:val="0000FF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Amendment which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clearly sta</w:t>
            </w:r>
            <w:r>
              <w:rPr>
                <w:b/>
                <w:bCs/>
                <w:color w:val="0000FF"/>
                <w:sz w:val="32"/>
                <w:szCs w:val="32"/>
              </w:rPr>
              <w:t>tes if the president leaves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office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in the middle of a term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, the VP </w:t>
            </w:r>
            <w:r w:rsidRPr="00B43AE9">
              <w:rPr>
                <w:b/>
                <w:bCs/>
                <w:color w:val="0000FF"/>
                <w:sz w:val="32"/>
                <w:szCs w:val="32"/>
                <w:u w:val="single"/>
              </w:rPr>
              <w:t>become</w:t>
            </w:r>
            <w:r>
              <w:rPr>
                <w:b/>
                <w:bCs/>
                <w:color w:val="0000FF"/>
                <w:sz w:val="32"/>
                <w:szCs w:val="32"/>
                <w:u w:val="single"/>
              </w:rPr>
              <w:t>s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president.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 </w:t>
            </w:r>
            <w:r w:rsidRPr="006522DA">
              <w:rPr>
                <w:b/>
                <w:bCs/>
                <w:color w:val="0000FF"/>
                <w:sz w:val="32"/>
                <w:szCs w:val="32"/>
                <w:u w:val="single"/>
              </w:rPr>
              <w:t>Example</w:t>
            </w:r>
            <w:r>
              <w:rPr>
                <w:b/>
                <w:bCs/>
                <w:color w:val="0000FF"/>
                <w:sz w:val="32"/>
                <w:szCs w:val="32"/>
              </w:rPr>
              <w:t>:  Ford became President in 1974 when Nixon resigned.</w:t>
            </w:r>
          </w:p>
          <w:p w:rsidR="001F5A35" w:rsidRPr="00B43AE9" w:rsidRDefault="001F5A35" w:rsidP="00A06320">
            <w:pPr>
              <w:rPr>
                <w:b/>
                <w:bCs/>
                <w:sz w:val="16"/>
                <w:szCs w:val="16"/>
              </w:rPr>
            </w:pPr>
          </w:p>
          <w:p w:rsidR="001F5A35" w:rsidRPr="00B43AE9" w:rsidRDefault="001F5A35" w:rsidP="001F5A35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>What happens if the vice-presidency becomes vacant in the middle of a term?</w:t>
            </w:r>
          </w:p>
          <w:p w:rsidR="001F5A35" w:rsidRPr="006522DA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color w:val="0000FF"/>
                <w:sz w:val="32"/>
                <w:szCs w:val="32"/>
              </w:rPr>
              <w:t>The VP spot can become vacant in the middle of a term if the VP dies, resigns, gets impeached and removed or if he/she replaces a president who leaves office early.  The Framers made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no provision in the original Const. </w:t>
            </w:r>
            <w:r>
              <w:rPr>
                <w:b/>
                <w:bCs/>
                <w:color w:val="0000FF"/>
                <w:sz w:val="32"/>
                <w:szCs w:val="32"/>
              </w:rPr>
              <w:t>for replacing VP who leaves office early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.  Historically whenever the VP spot became vacant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in the middle of a term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, it was just left vacant until the next election</w:t>
            </w:r>
            <w:r>
              <w:rPr>
                <w:b/>
                <w:bCs/>
                <w:color w:val="0000FF"/>
                <w:sz w:val="32"/>
                <w:szCs w:val="32"/>
              </w:rPr>
              <w:t>.  T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he 25</w:t>
            </w:r>
            <w:r w:rsidRPr="00B43AE9">
              <w:rPr>
                <w:b/>
                <w:bCs/>
                <w:color w:val="0000FF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Amendment provides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for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when the VP spot becomes vacant midterm, the president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appoint</w:t>
            </w:r>
            <w:r>
              <w:rPr>
                <w:b/>
                <w:bCs/>
                <w:color w:val="0000FF"/>
                <w:sz w:val="32"/>
                <w:szCs w:val="32"/>
              </w:rPr>
              <w:t>s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a new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VP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.  This appointment must then be approved by a simple-majority vote in BOTH houses of Congress.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 </w:t>
            </w:r>
            <w:r>
              <w:rPr>
                <w:b/>
                <w:bCs/>
                <w:color w:val="0000FF"/>
                <w:sz w:val="32"/>
                <w:szCs w:val="32"/>
                <w:u w:val="single"/>
              </w:rPr>
              <w:t>Example</w:t>
            </w:r>
            <w:r>
              <w:rPr>
                <w:b/>
                <w:bCs/>
                <w:color w:val="0000FF"/>
                <w:sz w:val="32"/>
                <w:szCs w:val="32"/>
              </w:rPr>
              <w:t>:  When Nixon resigned and Ford became president, he quickly appointed Nelson Rockefeller to replace him as VP.</w:t>
            </w:r>
          </w:p>
          <w:p w:rsidR="001F5A35" w:rsidRPr="00B43AE9" w:rsidRDefault="001F5A35" w:rsidP="00A06320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1F5A35" w:rsidRPr="00B43AE9" w:rsidRDefault="001F5A35" w:rsidP="001F5A35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>What happens if the president becomes incapacitated?</w:t>
            </w:r>
          </w:p>
          <w:p w:rsidR="001F5A35" w:rsidRPr="006522DA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</w:t>
            </w:r>
            <w:r>
              <w:rPr>
                <w:b/>
                <w:bCs/>
                <w:color w:val="0000FF"/>
                <w:sz w:val="32"/>
                <w:szCs w:val="32"/>
              </w:rPr>
              <w:t>If for whatever reason the president becomes incapacitated in the middle of a term and cannot carry out his/her duties, the 25</w:t>
            </w:r>
            <w:r w:rsidRPr="009F5C81">
              <w:rPr>
                <w:b/>
                <w:bCs/>
                <w:color w:val="0000FF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Amendment says the V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P serves as “acting president” holding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all of the powers of the presidency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until the president is healthy en</w:t>
            </w:r>
            <w:r>
              <w:rPr>
                <w:b/>
                <w:bCs/>
                <w:color w:val="0000FF"/>
                <w:sz w:val="32"/>
                <w:szCs w:val="32"/>
              </w:rPr>
              <w:t>ough to resume his/her job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.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 In this case, the VP does NOT become president and is still officially the VP (one person temporarily doing the two top jobs).  </w:t>
            </w:r>
            <w:r>
              <w:rPr>
                <w:b/>
                <w:bCs/>
                <w:color w:val="0000FF"/>
                <w:sz w:val="32"/>
                <w:szCs w:val="32"/>
                <w:u w:val="single"/>
              </w:rPr>
              <w:t>Example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:  In 2002 when </w:t>
            </w:r>
            <w:r>
              <w:rPr>
                <w:b/>
                <w:bCs/>
                <w:color w:val="0000FF"/>
                <w:sz w:val="32"/>
                <w:szCs w:val="32"/>
              </w:rPr>
              <w:lastRenderedPageBreak/>
              <w:t>George W. Bush had to be put under anesthesia to undergo a colonoscopy, his VP Dick Cheney became “acting president” for two and a half hours.</w:t>
            </w:r>
          </w:p>
          <w:p w:rsidR="001F5A35" w:rsidRDefault="001F5A35" w:rsidP="00A06320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1F5A35" w:rsidRPr="00B43AE9" w:rsidRDefault="001F5A35" w:rsidP="00A06320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1F5A35" w:rsidRPr="00B43AE9" w:rsidRDefault="001F5A35" w:rsidP="00A06320">
            <w:pPr>
              <w:rPr>
                <w:b/>
                <w:bCs/>
                <w:sz w:val="32"/>
                <w:szCs w:val="32"/>
              </w:rPr>
            </w:pPr>
            <w:r w:rsidRPr="00B43AE9">
              <w:rPr>
                <w:b/>
                <w:bCs/>
                <w:sz w:val="32"/>
                <w:szCs w:val="32"/>
              </w:rPr>
              <w:t>2)  Presidential Succession Act of 1947 –</w:t>
            </w:r>
          </w:p>
          <w:p w:rsidR="001F5A35" w:rsidRPr="00B43AE9" w:rsidRDefault="001F5A35" w:rsidP="00A06320">
            <w:pPr>
              <w:rPr>
                <w:b/>
                <w:bCs/>
                <w:sz w:val="16"/>
                <w:szCs w:val="16"/>
              </w:rPr>
            </w:pPr>
          </w:p>
          <w:p w:rsidR="001F5A35" w:rsidRPr="00B43AE9" w:rsidRDefault="001F5A35" w:rsidP="00A06320">
            <w:pPr>
              <w:rPr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B43AE9">
              <w:rPr>
                <w:b/>
                <w:bCs/>
                <w:sz w:val="32"/>
                <w:szCs w:val="32"/>
              </w:rPr>
              <w:t xml:space="preserve">a)  Purpose –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Provides a line of succession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to the presidency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in case a number 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of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the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 top leaders of our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government are killed at the same time.  During the Cold War this was thought to be a very realistic concern</w:t>
            </w:r>
            <w:r>
              <w:rPr>
                <w:b/>
                <w:bCs/>
                <w:color w:val="0000FF"/>
                <w:sz w:val="32"/>
                <w:szCs w:val="32"/>
              </w:rPr>
              <w:t>.  If the Soviet Union we</w:t>
            </w:r>
            <w:r w:rsidR="0007637F">
              <w:rPr>
                <w:b/>
                <w:bCs/>
                <w:color w:val="0000FF"/>
                <w:sz w:val="32"/>
                <w:szCs w:val="32"/>
              </w:rPr>
              <w:t>re to launch some kind of a deva</w:t>
            </w:r>
            <w:bookmarkStart w:id="0" w:name="_GoBack"/>
            <w:bookmarkEnd w:id="0"/>
            <w:r>
              <w:rPr>
                <w:b/>
                <w:bCs/>
                <w:color w:val="0000FF"/>
                <w:sz w:val="32"/>
                <w:szCs w:val="32"/>
              </w:rPr>
              <w:t>stating attack on our country (like a nuclear assault) they could kill many leaders simultaneously.</w:t>
            </w:r>
            <w:r w:rsidRPr="00B43AE9">
              <w:rPr>
                <w:b/>
                <w:bCs/>
                <w:sz w:val="32"/>
                <w:szCs w:val="32"/>
              </w:rPr>
              <w:br/>
            </w:r>
          </w:p>
          <w:p w:rsidR="001F5A35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</w:t>
            </w:r>
            <w:r w:rsidRPr="00B43AE9">
              <w:rPr>
                <w:b/>
                <w:bCs/>
                <w:sz w:val="32"/>
                <w:szCs w:val="32"/>
              </w:rPr>
              <w:t xml:space="preserve">b)  Who is on the list? – </w:t>
            </w:r>
            <w:r>
              <w:rPr>
                <w:b/>
                <w:bCs/>
                <w:color w:val="0000FF"/>
                <w:sz w:val="32"/>
                <w:szCs w:val="32"/>
              </w:rPr>
              <w:t>There are currently 18 people on the list:</w:t>
            </w:r>
          </w:p>
          <w:p w:rsidR="001F5A35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 xml:space="preserve">1) 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Vice-p</w:t>
            </w:r>
            <w:r>
              <w:rPr>
                <w:b/>
                <w:bCs/>
                <w:color w:val="0000FF"/>
                <w:sz w:val="32"/>
                <w:szCs w:val="32"/>
              </w:rPr>
              <w:t>resident;</w:t>
            </w:r>
          </w:p>
          <w:p w:rsidR="001F5A35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 w:rsidRPr="00B43AE9">
              <w:rPr>
                <w:b/>
                <w:bCs/>
                <w:color w:val="0000FF"/>
                <w:sz w:val="32"/>
                <w:szCs w:val="32"/>
              </w:rPr>
              <w:t>2)  Speaker of t</w:t>
            </w:r>
            <w:r>
              <w:rPr>
                <w:b/>
                <w:bCs/>
                <w:color w:val="0000FF"/>
                <w:sz w:val="32"/>
                <w:szCs w:val="32"/>
              </w:rPr>
              <w:t>he House;</w:t>
            </w:r>
          </w:p>
          <w:p w:rsidR="001F5A35" w:rsidRDefault="001F5A35" w:rsidP="00A06320">
            <w:pPr>
              <w:rPr>
                <w:b/>
                <w:bCs/>
                <w:color w:val="0000FF"/>
                <w:sz w:val="32"/>
                <w:szCs w:val="32"/>
              </w:rPr>
            </w:pP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3)  President </w:t>
            </w:r>
            <w:r w:rsidRPr="00B43AE9">
              <w:rPr>
                <w:b/>
                <w:bCs/>
                <w:i/>
                <w:color w:val="0000FF"/>
                <w:sz w:val="32"/>
                <w:szCs w:val="32"/>
              </w:rPr>
              <w:t>pro tempore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 xml:space="preserve"> of th</w:t>
            </w:r>
            <w:r>
              <w:rPr>
                <w:b/>
                <w:bCs/>
                <w:color w:val="0000FF"/>
                <w:sz w:val="32"/>
                <w:szCs w:val="32"/>
              </w:rPr>
              <w:t>e Senate;</w:t>
            </w:r>
          </w:p>
          <w:p w:rsidR="001F5A35" w:rsidRPr="00395BCA" w:rsidRDefault="001F5A35" w:rsidP="00A0632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 xml:space="preserve">4)-18) 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the 15 members o</w:t>
            </w:r>
            <w:r>
              <w:rPr>
                <w:b/>
                <w:bCs/>
                <w:color w:val="0000FF"/>
                <w:sz w:val="32"/>
                <w:szCs w:val="32"/>
              </w:rPr>
              <w:t xml:space="preserve">f the Cabinet in the order </w:t>
            </w:r>
            <w:r w:rsidRPr="00B43AE9">
              <w:rPr>
                <w:b/>
                <w:bCs/>
                <w:color w:val="0000FF"/>
                <w:sz w:val="32"/>
                <w:szCs w:val="32"/>
              </w:rPr>
              <w:t>their positions were created.</w:t>
            </w:r>
          </w:p>
        </w:tc>
      </w:tr>
    </w:tbl>
    <w:p w:rsidR="00E7039A" w:rsidRDefault="0007637F"/>
    <w:sectPr w:rsidR="00E7039A" w:rsidSect="007C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1CCD"/>
    <w:multiLevelType w:val="hybridMultilevel"/>
    <w:tmpl w:val="798EBF46"/>
    <w:lvl w:ilvl="0" w:tplc="00C84BDA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35"/>
    <w:rsid w:val="0007637F"/>
    <w:rsid w:val="001F5A35"/>
    <w:rsid w:val="007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19B83"/>
  <w15:chartTrackingRefBased/>
  <w15:docId w15:val="{B935B96E-86C1-9D4E-8EA6-EBB5EC9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3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1F5A35"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1F5A35"/>
    <w:pPr>
      <w:keepNext/>
      <w:outlineLvl w:val="2"/>
    </w:pPr>
    <w:rPr>
      <w:b/>
      <w:bCs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5A35"/>
    <w:rPr>
      <w:rFonts w:ascii="Times New Roman" w:eastAsia="Times New Roman" w:hAnsi="Times New Roman" w:cs="Times New Roman"/>
      <w:b/>
      <w:bCs/>
      <w:sz w:val="36"/>
    </w:rPr>
  </w:style>
  <w:style w:type="character" w:customStyle="1" w:styleId="Heading3Char">
    <w:name w:val="Heading 3 Char"/>
    <w:basedOn w:val="DefaultParagraphFont"/>
    <w:link w:val="Heading3"/>
    <w:rsid w:val="001F5A35"/>
    <w:rPr>
      <w:rFonts w:ascii="Times New Roman" w:eastAsia="Times New Roman" w:hAnsi="Times New Roman" w:cs="Times New Roman"/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2018-10-23T02:36:00Z</dcterms:created>
  <dcterms:modified xsi:type="dcterms:W3CDTF">2018-10-23T02:36:00Z</dcterms:modified>
</cp:coreProperties>
</file>